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3BDE" w:rsidRDefault="00780243">
      <w:r>
        <w:rPr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458.7pt;margin-top:3.65pt;width:409.75pt;height:122.2pt;z-index:251660286;mso-height-percent:200;mso-height-percent:200;mso-width-relative:margin;mso-height-relative:margin" stroked="f">
            <v:textbox style="mso-fit-shape-to-text:t">
              <w:txbxContent>
                <w:p w:rsidR="004F6904" w:rsidRPr="00861EFA" w:rsidRDefault="004F6904" w:rsidP="00E73BDE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2060"/>
                      <w:sz w:val="40"/>
                    </w:rPr>
                  </w:pPr>
                  <w:r w:rsidRPr="00861EFA">
                    <w:rPr>
                      <w:rFonts w:ascii="Times New Roman" w:hAnsi="Times New Roman" w:cs="Times New Roman"/>
                      <w:b/>
                      <w:i/>
                      <w:color w:val="002060"/>
                      <w:sz w:val="40"/>
                    </w:rPr>
                    <w:t>Счастья нигде нам</w:t>
                  </w:r>
                  <w:r w:rsidR="00E73BDE" w:rsidRPr="00861EFA">
                    <w:rPr>
                      <w:rFonts w:ascii="Times New Roman" w:hAnsi="Times New Roman" w:cs="Times New Roman"/>
                      <w:b/>
                      <w:i/>
                      <w:color w:val="002060"/>
                      <w:sz w:val="40"/>
                    </w:rPr>
                    <w:t xml:space="preserve"> не купить…</w:t>
                  </w:r>
                  <w:r w:rsidRPr="00861EFA">
                    <w:rPr>
                      <w:rFonts w:ascii="Times New Roman" w:hAnsi="Times New Roman" w:cs="Times New Roman"/>
                      <w:b/>
                      <w:i/>
                      <w:color w:val="002060"/>
                      <w:sz w:val="40"/>
                    </w:rPr>
                    <w:t xml:space="preserve"> </w:t>
                  </w:r>
                </w:p>
                <w:p w:rsidR="00E73BDE" w:rsidRPr="00861EFA" w:rsidRDefault="00E73BDE" w:rsidP="00E73BDE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2060"/>
                      <w:sz w:val="40"/>
                    </w:rPr>
                  </w:pPr>
                  <w:r w:rsidRPr="00861EFA">
                    <w:rPr>
                      <w:rFonts w:ascii="Times New Roman" w:hAnsi="Times New Roman" w:cs="Times New Roman"/>
                      <w:b/>
                      <w:i/>
                      <w:color w:val="002060"/>
                      <w:sz w:val="40"/>
                    </w:rPr>
                    <w:t>Но, если мы научимся делиться,</w:t>
                  </w:r>
                </w:p>
                <w:p w:rsidR="009C4504" w:rsidRDefault="00E73BDE" w:rsidP="00E73BDE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40"/>
                    </w:rPr>
                  </w:pPr>
                  <w:r w:rsidRPr="00861EFA">
                    <w:rPr>
                      <w:rFonts w:ascii="Times New Roman" w:hAnsi="Times New Roman" w:cs="Times New Roman"/>
                      <w:b/>
                      <w:i/>
                      <w:color w:val="002060"/>
                      <w:sz w:val="40"/>
                    </w:rPr>
                    <w:t xml:space="preserve">Тем самым </w:t>
                  </w:r>
                  <w:r w:rsidRPr="00861EFA"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40"/>
                    </w:rPr>
                    <w:t>СЧАСТЬЕ</w:t>
                  </w:r>
                  <w:r w:rsidRPr="00861EFA">
                    <w:rPr>
                      <w:rFonts w:ascii="Times New Roman" w:hAnsi="Times New Roman" w:cs="Times New Roman"/>
                      <w:b/>
                      <w:i/>
                      <w:color w:val="002060"/>
                      <w:sz w:val="40"/>
                    </w:rPr>
                    <w:t xml:space="preserve"> и </w:t>
                  </w:r>
                  <w:r w:rsidRPr="00861EFA"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40"/>
                    </w:rPr>
                    <w:t>ЛЮБОВЬ</w:t>
                  </w:r>
                </w:p>
                <w:p w:rsidR="00E73BDE" w:rsidRPr="00861EFA" w:rsidRDefault="009C4504" w:rsidP="00E73BDE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2060"/>
                      <w:sz w:val="40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40"/>
                    </w:rPr>
                    <w:t xml:space="preserve">                                               </w:t>
                  </w:r>
                  <w:r w:rsidR="00E73BDE" w:rsidRPr="00861EFA">
                    <w:rPr>
                      <w:rFonts w:ascii="Times New Roman" w:hAnsi="Times New Roman" w:cs="Times New Roman"/>
                      <w:b/>
                      <w:i/>
                      <w:color w:val="002060"/>
                      <w:sz w:val="40"/>
                    </w:rPr>
                    <w:t xml:space="preserve"> дарить,</w:t>
                  </w:r>
                </w:p>
                <w:p w:rsidR="00E73BDE" w:rsidRPr="00861EFA" w:rsidRDefault="00E73BDE" w:rsidP="00E73BDE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2060"/>
                      <w:sz w:val="40"/>
                    </w:rPr>
                  </w:pPr>
                  <w:r w:rsidRPr="00861EFA">
                    <w:rPr>
                      <w:rFonts w:ascii="Times New Roman" w:hAnsi="Times New Roman" w:cs="Times New Roman"/>
                      <w:b/>
                      <w:i/>
                      <w:color w:val="002060"/>
                      <w:sz w:val="40"/>
                    </w:rPr>
                    <w:t>То все плохое просто испарится.</w:t>
                  </w:r>
                </w:p>
              </w:txbxContent>
            </v:textbox>
          </v:shape>
        </w:pict>
      </w:r>
    </w:p>
    <w:p w:rsidR="00E1298D" w:rsidRDefault="00E73BDE" w:rsidP="00E73BDE">
      <w:pPr>
        <w:ind w:firstLine="708"/>
      </w:pPr>
      <w:r>
        <w:t>ФИО   ____________________________________________________</w:t>
      </w:r>
    </w:p>
    <w:p w:rsidR="00861EFA" w:rsidRPr="0022102B" w:rsidRDefault="00861EFA" w:rsidP="00E73BDE">
      <w:pPr>
        <w:ind w:firstLine="708"/>
        <w:rPr>
          <w:b/>
          <w:i/>
          <w:color w:val="7030A0"/>
          <w:sz w:val="10"/>
        </w:rPr>
      </w:pPr>
      <w:r w:rsidRPr="00861EFA">
        <w:rPr>
          <w:b/>
          <w:i/>
          <w:color w:val="7030A0"/>
          <w:sz w:val="28"/>
        </w:rPr>
        <w:t>Моделирование биоритмов на 15 дней (16.03. 2019г. - 31.03.2019 г.)</w:t>
      </w:r>
    </w:p>
    <w:tbl>
      <w:tblPr>
        <w:tblW w:w="5152" w:type="dxa"/>
        <w:tblInd w:w="674" w:type="dxa"/>
        <w:tblLook w:val="04A0"/>
      </w:tblPr>
      <w:tblGrid>
        <w:gridCol w:w="5152"/>
      </w:tblGrid>
      <w:tr w:rsidR="00E73BDE" w:rsidRPr="0022102B" w:rsidTr="00861EFA">
        <w:trPr>
          <w:trHeight w:val="279"/>
        </w:trPr>
        <w:tc>
          <w:tcPr>
            <w:tcW w:w="5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BDE" w:rsidRPr="0022102B" w:rsidRDefault="00E73BDE" w:rsidP="00E73BD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C00000"/>
                <w:sz w:val="32"/>
              </w:rPr>
            </w:pPr>
            <w:r w:rsidRPr="0022102B">
              <w:rPr>
                <w:rFonts w:ascii="Calibri" w:eastAsia="Times New Roman" w:hAnsi="Calibri" w:cs="Calibri"/>
                <w:b/>
                <w:bCs/>
                <w:color w:val="C00000"/>
                <w:sz w:val="32"/>
              </w:rPr>
              <w:t xml:space="preserve">  Период физического цикла</w:t>
            </w:r>
          </w:p>
        </w:tc>
      </w:tr>
      <w:tr w:rsidR="00E73BDE" w:rsidRPr="0022102B" w:rsidTr="00861EFA">
        <w:trPr>
          <w:trHeight w:val="279"/>
        </w:trPr>
        <w:tc>
          <w:tcPr>
            <w:tcW w:w="5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BDE" w:rsidRPr="0022102B" w:rsidRDefault="00E73BDE" w:rsidP="00E73BD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B050"/>
                <w:sz w:val="32"/>
              </w:rPr>
            </w:pPr>
            <w:r w:rsidRPr="0022102B">
              <w:rPr>
                <w:rFonts w:ascii="Calibri" w:eastAsia="Times New Roman" w:hAnsi="Calibri" w:cs="Calibri"/>
                <w:b/>
                <w:bCs/>
                <w:color w:val="00B050"/>
                <w:sz w:val="32"/>
              </w:rPr>
              <w:t xml:space="preserve">  Период эмоционального цикла</w:t>
            </w:r>
          </w:p>
        </w:tc>
      </w:tr>
      <w:tr w:rsidR="00E73BDE" w:rsidRPr="0022102B" w:rsidTr="00861EFA">
        <w:trPr>
          <w:trHeight w:val="279"/>
        </w:trPr>
        <w:tc>
          <w:tcPr>
            <w:tcW w:w="5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BDE" w:rsidRPr="0022102B" w:rsidRDefault="009C4504" w:rsidP="00E73BD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1F497D"/>
                <w:sz w:val="32"/>
              </w:rPr>
            </w:pPr>
            <w:r w:rsidRPr="0022102B">
              <w:rPr>
                <w:rFonts w:ascii="Calibri" w:eastAsia="Times New Roman" w:hAnsi="Calibri" w:cs="Calibri"/>
                <w:b/>
                <w:bCs/>
                <w:noProof/>
                <w:color w:val="1F497D"/>
                <w:sz w:val="32"/>
              </w:rPr>
              <w:drawing>
                <wp:anchor distT="0" distB="0" distL="114300" distR="114300" simplePos="0" relativeHeight="251661311" behindDoc="0" locked="0" layoutInCell="1" allowOverlap="1">
                  <wp:simplePos x="0" y="0"/>
                  <wp:positionH relativeFrom="column">
                    <wp:posOffset>5690235</wp:posOffset>
                  </wp:positionH>
                  <wp:positionV relativeFrom="paragraph">
                    <wp:posOffset>60960</wp:posOffset>
                  </wp:positionV>
                  <wp:extent cx="4094480" cy="4498975"/>
                  <wp:effectExtent l="38100" t="0" r="20320" b="0"/>
                  <wp:wrapNone/>
                  <wp:docPr id="1" name="Рисунок 1" descr="https://img1.liveinternet.ru/images/attach/d/1/139/529/139529197_serd_spasib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img1.liveinternet.ru/images/attach/d/1/139/529/139529197_serd_spasib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4480" cy="4498975"/>
                          </a:xfrm>
                          <a:prstGeom prst="hear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73BDE" w:rsidRPr="0022102B">
              <w:rPr>
                <w:rFonts w:ascii="Calibri" w:eastAsia="Times New Roman" w:hAnsi="Calibri" w:cs="Calibri"/>
                <w:b/>
                <w:bCs/>
                <w:color w:val="1F497D"/>
                <w:sz w:val="32"/>
              </w:rPr>
              <w:t xml:space="preserve">  Период интел</w:t>
            </w:r>
            <w:r w:rsidR="00861EFA" w:rsidRPr="0022102B">
              <w:rPr>
                <w:rFonts w:ascii="Calibri" w:eastAsia="Times New Roman" w:hAnsi="Calibri" w:cs="Calibri"/>
                <w:b/>
                <w:bCs/>
                <w:color w:val="1F497D"/>
                <w:sz w:val="32"/>
              </w:rPr>
              <w:t>л</w:t>
            </w:r>
            <w:r w:rsidR="00E73BDE" w:rsidRPr="0022102B">
              <w:rPr>
                <w:rFonts w:ascii="Calibri" w:eastAsia="Times New Roman" w:hAnsi="Calibri" w:cs="Calibri"/>
                <w:b/>
                <w:bCs/>
                <w:color w:val="1F497D"/>
                <w:sz w:val="32"/>
              </w:rPr>
              <w:t>ектуального цикла</w:t>
            </w:r>
          </w:p>
        </w:tc>
      </w:tr>
    </w:tbl>
    <w:p w:rsidR="009C4504" w:rsidRDefault="00861EFA" w:rsidP="00E73BDE">
      <w:pPr>
        <w:ind w:firstLine="708"/>
      </w:pPr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303697</wp:posOffset>
            </wp:positionH>
            <wp:positionV relativeFrom="paragraph">
              <wp:posOffset>22392</wp:posOffset>
            </wp:positionV>
            <wp:extent cx="5375576" cy="2944462"/>
            <wp:effectExtent l="38100" t="19050" r="34624" b="27338"/>
            <wp:wrapNone/>
            <wp:docPr id="3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anchor>
        </w:drawing>
      </w:r>
    </w:p>
    <w:p w:rsidR="009C4504" w:rsidRPr="009C4504" w:rsidRDefault="009C4504" w:rsidP="009C4504"/>
    <w:p w:rsidR="009C4504" w:rsidRPr="009C4504" w:rsidRDefault="009C4504" w:rsidP="009C4504"/>
    <w:p w:rsidR="009C4504" w:rsidRPr="009C4504" w:rsidRDefault="00780243" w:rsidP="009C4504">
      <w:r w:rsidRPr="00780243">
        <w:rPr>
          <w:noProof/>
          <w:color w:val="FFFF00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027" type="#_x0000_t175" style="position:absolute;margin-left:555.25pt;margin-top:9.05pt;width:205.95pt;height:38.55pt;rotation:-1376809fd;z-index:251662336;mso-position-horizontal-relative:text;mso-position-vertical-relative:text;mso-width-relative:page;mso-height-relative:page" adj="7200" fillcolor="yellow" stroked="f">
            <v:shadow color="#868686"/>
            <v:textpath style="font-family:&quot;Times New Roman&quot;;v-text-kern:t" trim="t" fitpath="t" string="Счастья"/>
          </v:shape>
        </w:pict>
      </w:r>
    </w:p>
    <w:p w:rsidR="009C4504" w:rsidRPr="009C4504" w:rsidRDefault="009C4504" w:rsidP="009C4504"/>
    <w:p w:rsidR="009C4504" w:rsidRPr="009C4504" w:rsidRDefault="00780243" w:rsidP="009C4504">
      <w:r>
        <w:rPr>
          <w:noProof/>
          <w:lang w:eastAsia="en-US"/>
        </w:rPr>
        <w:pict>
          <v:shape id="_x0000_s1028" type="#_x0000_t202" style="position:absolute;margin-left:533.65pt;margin-top:7pt;width:26.8pt;height:50.9pt;z-index:251664384;mso-height-percent:200;mso-height-percent:200;mso-width-relative:margin;mso-height-relative:margin" filled="f" stroked="f">
            <v:textbox style="mso-fit-shape-to-text:t">
              <w:txbxContent>
                <w:p w:rsidR="004F6904" w:rsidRPr="00861EFA" w:rsidRDefault="004F6904">
                  <w:pPr>
                    <w:rPr>
                      <w:color w:val="FFC000"/>
                      <w:sz w:val="48"/>
                    </w:rPr>
                  </w:pPr>
                  <w:r w:rsidRPr="00861EFA">
                    <w:rPr>
                      <w:color w:val="FFC000"/>
                      <w:sz w:val="48"/>
                    </w:rPr>
                    <w:t>и</w:t>
                  </w:r>
                </w:p>
              </w:txbxContent>
            </v:textbox>
          </v:shape>
        </w:pict>
      </w:r>
    </w:p>
    <w:p w:rsidR="009C4504" w:rsidRPr="009C4504" w:rsidRDefault="009C4504" w:rsidP="002F1AE4">
      <w:pPr>
        <w:jc w:val="center"/>
      </w:pPr>
    </w:p>
    <w:p w:rsidR="009C4504" w:rsidRPr="009C4504" w:rsidRDefault="00790AED" w:rsidP="00790AED">
      <w:pPr>
        <w:tabs>
          <w:tab w:val="left" w:pos="8438"/>
        </w:tabs>
      </w:pPr>
      <w:r>
        <w:tab/>
      </w:r>
    </w:p>
    <w:p w:rsidR="009C4504" w:rsidRPr="009C4504" w:rsidRDefault="009C4504" w:rsidP="009C4504"/>
    <w:p w:rsidR="009C4504" w:rsidRDefault="009C4504" w:rsidP="009C4504">
      <w:pPr>
        <w:spacing w:after="0" w:line="240" w:lineRule="auto"/>
        <w:ind w:firstLine="708"/>
        <w:rPr>
          <w:rStyle w:val="a3"/>
          <w:rFonts w:ascii="Times New Roman" w:hAnsi="Times New Roman" w:cs="Times New Roman"/>
          <w:color w:val="2C2C2C"/>
          <w:sz w:val="8"/>
          <w:szCs w:val="21"/>
        </w:rPr>
      </w:pPr>
    </w:p>
    <w:p w:rsidR="0022102B" w:rsidRDefault="0022102B" w:rsidP="009C4504">
      <w:pPr>
        <w:spacing w:after="0" w:line="240" w:lineRule="auto"/>
        <w:ind w:firstLine="142"/>
        <w:rPr>
          <w:rStyle w:val="a3"/>
          <w:rFonts w:ascii="Times New Roman" w:hAnsi="Times New Roman" w:cs="Times New Roman"/>
          <w:i/>
          <w:color w:val="7030A0"/>
          <w:sz w:val="14"/>
          <w:szCs w:val="21"/>
        </w:rPr>
      </w:pPr>
    </w:p>
    <w:p w:rsidR="009C4504" w:rsidRPr="009C4504" w:rsidRDefault="009C4504" w:rsidP="009C4504">
      <w:pPr>
        <w:spacing w:after="0" w:line="240" w:lineRule="auto"/>
        <w:ind w:firstLine="142"/>
        <w:rPr>
          <w:rFonts w:ascii="Times New Roman" w:hAnsi="Times New Roman" w:cs="Times New Roman"/>
          <w:b/>
          <w:i/>
          <w:color w:val="7030A0"/>
          <w:sz w:val="40"/>
          <w:szCs w:val="21"/>
        </w:rPr>
      </w:pPr>
      <w:r w:rsidRPr="009C4504">
        <w:rPr>
          <w:rStyle w:val="a3"/>
          <w:rFonts w:ascii="Times New Roman" w:hAnsi="Times New Roman" w:cs="Times New Roman"/>
          <w:i/>
          <w:color w:val="7030A0"/>
          <w:sz w:val="40"/>
          <w:szCs w:val="21"/>
        </w:rPr>
        <w:t xml:space="preserve">Знание </w:t>
      </w:r>
      <w:r w:rsidRPr="009C4504">
        <w:rPr>
          <w:rStyle w:val="a3"/>
          <w:rFonts w:ascii="Times New Roman" w:hAnsi="Times New Roman" w:cs="Times New Roman"/>
          <w:i/>
          <w:color w:val="FF0000"/>
          <w:sz w:val="40"/>
          <w:szCs w:val="21"/>
        </w:rPr>
        <w:t>биоритмов</w:t>
      </w:r>
      <w:r w:rsidRPr="009C4504">
        <w:rPr>
          <w:rStyle w:val="a3"/>
          <w:rFonts w:ascii="Times New Roman" w:hAnsi="Times New Roman" w:cs="Times New Roman"/>
          <w:i/>
          <w:color w:val="7030A0"/>
          <w:sz w:val="40"/>
          <w:szCs w:val="21"/>
        </w:rPr>
        <w:t xml:space="preserve"> пригодится</w:t>
      </w:r>
      <w:r w:rsidRPr="009C4504">
        <w:rPr>
          <w:rFonts w:ascii="Times New Roman" w:hAnsi="Times New Roman" w:cs="Times New Roman"/>
          <w:b/>
          <w:i/>
          <w:color w:val="7030A0"/>
          <w:sz w:val="40"/>
          <w:szCs w:val="21"/>
        </w:rPr>
        <w:t xml:space="preserve"> всем  для контроля времени</w:t>
      </w:r>
    </w:p>
    <w:p w:rsidR="009C4504" w:rsidRDefault="009C4504" w:rsidP="009C4504">
      <w:pPr>
        <w:spacing w:after="0" w:line="240" w:lineRule="auto"/>
        <w:ind w:firstLine="142"/>
        <w:rPr>
          <w:rFonts w:ascii="Times New Roman" w:hAnsi="Times New Roman" w:cs="Times New Roman"/>
          <w:b/>
          <w:i/>
          <w:color w:val="7030A0"/>
          <w:sz w:val="40"/>
          <w:szCs w:val="21"/>
        </w:rPr>
      </w:pPr>
      <w:r w:rsidRPr="009C4504">
        <w:rPr>
          <w:rFonts w:ascii="Times New Roman" w:hAnsi="Times New Roman" w:cs="Times New Roman"/>
          <w:b/>
          <w:i/>
          <w:color w:val="7030A0"/>
          <w:sz w:val="40"/>
          <w:szCs w:val="21"/>
        </w:rPr>
        <w:t xml:space="preserve"> </w:t>
      </w:r>
      <w:r>
        <w:rPr>
          <w:rFonts w:ascii="Times New Roman" w:hAnsi="Times New Roman" w:cs="Times New Roman"/>
          <w:b/>
          <w:i/>
          <w:color w:val="7030A0"/>
          <w:sz w:val="40"/>
          <w:szCs w:val="21"/>
        </w:rPr>
        <w:t xml:space="preserve">  </w:t>
      </w:r>
      <w:r w:rsidRPr="009C4504">
        <w:rPr>
          <w:rFonts w:ascii="Times New Roman" w:hAnsi="Times New Roman" w:cs="Times New Roman"/>
          <w:b/>
          <w:i/>
          <w:color w:val="7030A0"/>
          <w:sz w:val="40"/>
          <w:szCs w:val="21"/>
        </w:rPr>
        <w:t xml:space="preserve">(даты) принятия важных действий, ответственных </w:t>
      </w:r>
    </w:p>
    <w:p w:rsidR="009C4504" w:rsidRDefault="009C4504" w:rsidP="009C4504">
      <w:pPr>
        <w:spacing w:after="0" w:line="240" w:lineRule="auto"/>
        <w:ind w:firstLine="142"/>
        <w:rPr>
          <w:rFonts w:ascii="Times New Roman" w:hAnsi="Times New Roman" w:cs="Times New Roman"/>
          <w:b/>
          <w:i/>
          <w:color w:val="7030A0"/>
          <w:sz w:val="40"/>
          <w:szCs w:val="21"/>
        </w:rPr>
      </w:pPr>
      <w:r>
        <w:rPr>
          <w:rFonts w:ascii="Times New Roman" w:hAnsi="Times New Roman" w:cs="Times New Roman"/>
          <w:b/>
          <w:i/>
          <w:color w:val="7030A0"/>
          <w:sz w:val="40"/>
          <w:szCs w:val="21"/>
        </w:rPr>
        <w:t xml:space="preserve">   </w:t>
      </w:r>
      <w:r w:rsidRPr="009C4504">
        <w:rPr>
          <w:rFonts w:ascii="Times New Roman" w:hAnsi="Times New Roman" w:cs="Times New Roman"/>
          <w:b/>
          <w:i/>
          <w:color w:val="7030A0"/>
          <w:sz w:val="40"/>
          <w:szCs w:val="21"/>
        </w:rPr>
        <w:t>решений,</w:t>
      </w:r>
      <w:r>
        <w:rPr>
          <w:rFonts w:ascii="Times New Roman" w:hAnsi="Times New Roman" w:cs="Times New Roman"/>
          <w:b/>
          <w:i/>
          <w:color w:val="7030A0"/>
          <w:sz w:val="40"/>
          <w:szCs w:val="21"/>
        </w:rPr>
        <w:t xml:space="preserve"> это </w:t>
      </w:r>
      <w:r w:rsidRPr="009C4504">
        <w:rPr>
          <w:rFonts w:ascii="Times New Roman" w:hAnsi="Times New Roman" w:cs="Times New Roman"/>
          <w:b/>
          <w:i/>
          <w:color w:val="7030A0"/>
          <w:sz w:val="40"/>
          <w:szCs w:val="21"/>
        </w:rPr>
        <w:t xml:space="preserve">отличный ориентир для работы </w:t>
      </w:r>
      <w:proofErr w:type="gramStart"/>
      <w:r w:rsidRPr="009C4504">
        <w:rPr>
          <w:rFonts w:ascii="Times New Roman" w:hAnsi="Times New Roman" w:cs="Times New Roman"/>
          <w:b/>
          <w:i/>
          <w:color w:val="7030A0"/>
          <w:sz w:val="40"/>
          <w:szCs w:val="21"/>
        </w:rPr>
        <w:t>с</w:t>
      </w:r>
      <w:proofErr w:type="gramEnd"/>
    </w:p>
    <w:p w:rsidR="009C4504" w:rsidRDefault="009C4504" w:rsidP="009C4504">
      <w:pPr>
        <w:spacing w:after="0" w:line="240" w:lineRule="auto"/>
        <w:ind w:firstLine="142"/>
        <w:rPr>
          <w:rFonts w:ascii="Times New Roman" w:hAnsi="Times New Roman" w:cs="Times New Roman"/>
          <w:b/>
          <w:i/>
          <w:color w:val="7030A0"/>
          <w:sz w:val="40"/>
          <w:szCs w:val="21"/>
        </w:rPr>
      </w:pPr>
      <w:r>
        <w:rPr>
          <w:rFonts w:ascii="Times New Roman" w:hAnsi="Times New Roman" w:cs="Times New Roman"/>
          <w:b/>
          <w:i/>
          <w:color w:val="7030A0"/>
          <w:sz w:val="40"/>
          <w:szCs w:val="21"/>
        </w:rPr>
        <w:t xml:space="preserve">   </w:t>
      </w:r>
      <w:proofErr w:type="gramStart"/>
      <w:r w:rsidRPr="009C4504">
        <w:rPr>
          <w:rFonts w:ascii="Times New Roman" w:hAnsi="Times New Roman" w:cs="Times New Roman"/>
          <w:b/>
          <w:i/>
          <w:color w:val="7030A0"/>
          <w:sz w:val="40"/>
          <w:szCs w:val="21"/>
        </w:rPr>
        <w:t xml:space="preserve">информацией (час занятий в положительной  фазе даст больший </w:t>
      </w:r>
      <w:proofErr w:type="gramEnd"/>
    </w:p>
    <w:p w:rsidR="009C4504" w:rsidRDefault="009C4504" w:rsidP="009C4504">
      <w:pPr>
        <w:spacing w:after="0" w:line="240" w:lineRule="auto"/>
        <w:ind w:firstLine="142"/>
        <w:rPr>
          <w:rFonts w:ascii="Times New Roman" w:hAnsi="Times New Roman" w:cs="Times New Roman"/>
          <w:b/>
          <w:i/>
          <w:color w:val="7030A0"/>
          <w:sz w:val="40"/>
          <w:szCs w:val="21"/>
        </w:rPr>
      </w:pPr>
      <w:r>
        <w:rPr>
          <w:rFonts w:ascii="Times New Roman" w:hAnsi="Times New Roman" w:cs="Times New Roman"/>
          <w:b/>
          <w:i/>
          <w:color w:val="7030A0"/>
          <w:sz w:val="40"/>
          <w:szCs w:val="21"/>
        </w:rPr>
        <w:t xml:space="preserve">    </w:t>
      </w:r>
      <w:r w:rsidRPr="009C4504">
        <w:rPr>
          <w:rFonts w:ascii="Times New Roman" w:hAnsi="Times New Roman" w:cs="Times New Roman"/>
          <w:b/>
          <w:i/>
          <w:color w:val="7030A0"/>
          <w:sz w:val="40"/>
          <w:szCs w:val="21"/>
        </w:rPr>
        <w:t>результат</w:t>
      </w:r>
      <w:r w:rsidR="0022102B">
        <w:rPr>
          <w:rFonts w:ascii="Times New Roman" w:hAnsi="Times New Roman" w:cs="Times New Roman"/>
          <w:b/>
          <w:i/>
          <w:color w:val="7030A0"/>
          <w:sz w:val="40"/>
          <w:szCs w:val="21"/>
        </w:rPr>
        <w:t>,</w:t>
      </w:r>
      <w:r w:rsidR="00F642A7">
        <w:rPr>
          <w:rFonts w:ascii="Times New Roman" w:hAnsi="Times New Roman" w:cs="Times New Roman"/>
          <w:b/>
          <w:i/>
          <w:color w:val="7030A0"/>
          <w:sz w:val="40"/>
          <w:szCs w:val="21"/>
        </w:rPr>
        <w:t xml:space="preserve"> чем пол</w:t>
      </w:r>
      <w:r w:rsidRPr="009C4504">
        <w:rPr>
          <w:rFonts w:ascii="Times New Roman" w:hAnsi="Times New Roman" w:cs="Times New Roman"/>
          <w:b/>
          <w:i/>
          <w:color w:val="7030A0"/>
          <w:sz w:val="40"/>
          <w:szCs w:val="21"/>
        </w:rPr>
        <w:t xml:space="preserve">дня в отрицательной фазе), заставлять себя  "усиленно" </w:t>
      </w:r>
      <w:r>
        <w:rPr>
          <w:rFonts w:ascii="Times New Roman" w:hAnsi="Times New Roman" w:cs="Times New Roman"/>
          <w:b/>
          <w:i/>
          <w:color w:val="7030A0"/>
          <w:sz w:val="40"/>
          <w:szCs w:val="21"/>
        </w:rPr>
        <w:t xml:space="preserve">   </w:t>
      </w:r>
    </w:p>
    <w:p w:rsidR="00E73BDE" w:rsidRPr="009C4504" w:rsidRDefault="009C4504" w:rsidP="009C4504">
      <w:pPr>
        <w:spacing w:after="0" w:line="240" w:lineRule="auto"/>
        <w:ind w:firstLine="142"/>
        <w:rPr>
          <w:rFonts w:ascii="Times New Roman" w:hAnsi="Times New Roman" w:cs="Times New Roman"/>
          <w:b/>
          <w:i/>
          <w:color w:val="7030A0"/>
          <w:sz w:val="40"/>
        </w:rPr>
      </w:pPr>
      <w:r>
        <w:rPr>
          <w:rFonts w:ascii="Times New Roman" w:hAnsi="Times New Roman" w:cs="Times New Roman"/>
          <w:b/>
          <w:i/>
          <w:color w:val="7030A0"/>
          <w:sz w:val="40"/>
          <w:szCs w:val="21"/>
        </w:rPr>
        <w:t xml:space="preserve">   </w:t>
      </w:r>
      <w:r w:rsidRPr="009C4504">
        <w:rPr>
          <w:rFonts w:ascii="Times New Roman" w:hAnsi="Times New Roman" w:cs="Times New Roman"/>
          <w:b/>
          <w:i/>
          <w:color w:val="7030A0"/>
          <w:sz w:val="40"/>
          <w:szCs w:val="21"/>
        </w:rPr>
        <w:t>готовиться в отрицательной фазе или в критические дни - не эффективно. </w:t>
      </w:r>
    </w:p>
    <w:sectPr w:rsidR="00E73BDE" w:rsidRPr="009C4504" w:rsidSect="004F6904">
      <w:pgSz w:w="16838" w:h="11906" w:orient="landscape"/>
      <w:pgMar w:top="567" w:right="567" w:bottom="567" w:left="567" w:header="708" w:footer="708" w:gutter="0"/>
      <w:pgBorders w:offsetFrom="page">
        <w:top w:val="quadrants" w:sz="10" w:space="24" w:color="FF0000"/>
        <w:left w:val="quadrants" w:sz="10" w:space="24" w:color="FF0000"/>
        <w:bottom w:val="quadrants" w:sz="10" w:space="24" w:color="FF0000"/>
        <w:right w:val="quadrants" w:sz="10" w:space="24" w:color="FF000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4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F6904"/>
    <w:rsid w:val="00116142"/>
    <w:rsid w:val="0022102B"/>
    <w:rsid w:val="002F1AE4"/>
    <w:rsid w:val="004F6904"/>
    <w:rsid w:val="00780243"/>
    <w:rsid w:val="00790AED"/>
    <w:rsid w:val="007E479A"/>
    <w:rsid w:val="00861EFA"/>
    <w:rsid w:val="009C4504"/>
    <w:rsid w:val="00A155F4"/>
    <w:rsid w:val="00E1298D"/>
    <w:rsid w:val="00E73BDE"/>
    <w:rsid w:val="00F01C27"/>
    <w:rsid w:val="00F642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9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C450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62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image" Target="media/image1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F:\&#1082;&#1086;&#1085;&#1077;&#1095;&#1085;&#1099;&#1081;%20&#1080;&#1090;&#1086;&#1075;1\&#1073;&#1080;&#1088;&#1080;&#1090;&#1084;%20&#1075;&#1088;&#1072;&#1092;&#1080;&#1082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plotArea>
      <c:layout/>
      <c:lineChart>
        <c:grouping val="stacked"/>
        <c:ser>
          <c:idx val="3"/>
          <c:order val="3"/>
          <c:cat>
            <c:multiLvlStrRef>
              <c:f>Лист1!$A$10:$A$25</c:f>
            </c:multiLvlStrRef>
          </c:cat>
          <c:val>
            <c:numRef>
              <c:f>Лист1!$B$10:$B$25</c:f>
            </c:numRef>
          </c:val>
        </c:ser>
        <c:ser>
          <c:idx val="4"/>
          <c:order val="4"/>
          <c:cat>
            <c:multiLvlStrRef>
              <c:f>Лист1!$A$10:$A$25</c:f>
            </c:multiLvlStrRef>
          </c:cat>
          <c:val>
            <c:numRef>
              <c:f>Лист1!$C$10:$C$25</c:f>
            </c:numRef>
          </c:val>
        </c:ser>
        <c:ser>
          <c:idx val="5"/>
          <c:order val="5"/>
          <c:cat>
            <c:multiLvlStrRef>
              <c:f>Лист1!$A$10:$A$25</c:f>
            </c:multiLvlStrRef>
          </c:cat>
          <c:val>
            <c:numRef>
              <c:f>Лист1!$D$10:$D$25</c:f>
            </c:numRef>
          </c:val>
        </c:ser>
        <c:ser>
          <c:idx val="6"/>
          <c:order val="6"/>
          <c:cat>
            <c:multiLvlStrRef>
              <c:f>'[биритм график.xlsx]Лист1'!$A$10:$A$25</c:f>
            </c:multiLvlStrRef>
          </c:cat>
          <c:val>
            <c:numRef>
              <c:f>'[биритм график.xlsx]Лист1'!$B$10:$B$25</c:f>
            </c:numRef>
          </c:val>
        </c:ser>
        <c:ser>
          <c:idx val="7"/>
          <c:order val="7"/>
          <c:cat>
            <c:multiLvlStrRef>
              <c:f>'[биритм график.xlsx]Лист1'!$A$10:$A$25</c:f>
            </c:multiLvlStrRef>
          </c:cat>
          <c:val>
            <c:numRef>
              <c:f>'[биритм график.xlsx]Лист1'!$C$10:$C$25</c:f>
            </c:numRef>
          </c:val>
        </c:ser>
        <c:ser>
          <c:idx val="8"/>
          <c:order val="8"/>
          <c:cat>
            <c:multiLvlStrRef>
              <c:f>'[биритм график.xlsx]Лист1'!$A$10:$A$25</c:f>
            </c:multiLvlStrRef>
          </c:cat>
          <c:val>
            <c:numRef>
              <c:f>'[биритм график.xlsx]Лист1'!$D$10:$D$25</c:f>
            </c:numRef>
          </c:val>
        </c:ser>
        <c:ser>
          <c:idx val="9"/>
          <c:order val="9"/>
          <c:cat>
            <c:multiLvlStrRef>
              <c:f>'[биритм график.xlsx]Лист1'!$A$10:$A$25</c:f>
            </c:multiLvlStrRef>
          </c:cat>
          <c:val>
            <c:numRef>
              <c:f>'[биритм график.xlsx]Лист1'!$B$10:$B$25</c:f>
            </c:numRef>
          </c:val>
        </c:ser>
        <c:ser>
          <c:idx val="10"/>
          <c:order val="10"/>
          <c:cat>
            <c:multiLvlStrRef>
              <c:f>'[биритм график.xlsx]Лист1'!$A$10:$A$25</c:f>
            </c:multiLvlStrRef>
          </c:cat>
          <c:val>
            <c:numRef>
              <c:f>'[биритм график.xlsx]Лист1'!$C$10:$C$25</c:f>
            </c:numRef>
          </c:val>
        </c:ser>
        <c:ser>
          <c:idx val="11"/>
          <c:order val="11"/>
          <c:cat>
            <c:multiLvlStrRef>
              <c:f>'[биритм график.xlsx]Лист1'!$A$10:$A$25</c:f>
            </c:multiLvlStrRef>
          </c:cat>
          <c:val>
            <c:numRef>
              <c:f>'[биритм график.xlsx]Лист1'!$D$10:$D$25</c:f>
            </c:numRef>
          </c:val>
        </c:ser>
        <c:ser>
          <c:idx val="0"/>
          <c:order val="0"/>
          <c:cat>
            <c:numRef>
              <c:f>'[биритм график.xlsx]Лист1'!$A$10:$A$25</c:f>
              <c:numCache>
                <c:formatCode>dd/mm/yyyy</c:formatCode>
                <c:ptCount val="16"/>
                <c:pt idx="0">
                  <c:v>43540</c:v>
                </c:pt>
                <c:pt idx="1">
                  <c:v>43541</c:v>
                </c:pt>
                <c:pt idx="2">
                  <c:v>43542</c:v>
                </c:pt>
                <c:pt idx="3">
                  <c:v>43543</c:v>
                </c:pt>
                <c:pt idx="4">
                  <c:v>43544</c:v>
                </c:pt>
                <c:pt idx="5">
                  <c:v>43545</c:v>
                </c:pt>
                <c:pt idx="6">
                  <c:v>43546</c:v>
                </c:pt>
                <c:pt idx="7">
                  <c:v>43547</c:v>
                </c:pt>
                <c:pt idx="8">
                  <c:v>43548</c:v>
                </c:pt>
                <c:pt idx="9">
                  <c:v>43549</c:v>
                </c:pt>
                <c:pt idx="10">
                  <c:v>43550</c:v>
                </c:pt>
                <c:pt idx="11">
                  <c:v>43551</c:v>
                </c:pt>
                <c:pt idx="12">
                  <c:v>43552</c:v>
                </c:pt>
                <c:pt idx="13">
                  <c:v>43553</c:v>
                </c:pt>
                <c:pt idx="14">
                  <c:v>43554</c:v>
                </c:pt>
                <c:pt idx="15">
                  <c:v>43555</c:v>
                </c:pt>
              </c:numCache>
            </c:numRef>
          </c:cat>
          <c:val>
            <c:numRef>
              <c:f>'[биритм график.xlsx]Лист1'!$B$10:$B$25</c:f>
              <c:numCache>
                <c:formatCode>General</c:formatCode>
                <c:ptCount val="16"/>
                <c:pt idx="0">
                  <c:v>-0.73083596427844355</c:v>
                </c:pt>
                <c:pt idx="1">
                  <c:v>-0.51958395003577451</c:v>
                </c:pt>
                <c:pt idx="2">
                  <c:v>-0.26979677115734307</c:v>
                </c:pt>
                <c:pt idx="3">
                  <c:v>-2.6266575720024292E-13</c:v>
                </c:pt>
                <c:pt idx="4">
                  <c:v>0.26979677115683726</c:v>
                </c:pt>
                <c:pt idx="5">
                  <c:v>0.51958395003532531</c:v>
                </c:pt>
                <c:pt idx="6">
                  <c:v>0.73083596427808495</c:v>
                </c:pt>
                <c:pt idx="7">
                  <c:v>0.88788521840238033</c:v>
                </c:pt>
                <c:pt idx="8">
                  <c:v>0.97908408768215383</c:v>
                </c:pt>
                <c:pt idx="9">
                  <c:v>0.99766876919052916</c:v>
                </c:pt>
                <c:pt idx="10">
                  <c:v>0.94226092211874868</c:v>
                </c:pt>
                <c:pt idx="11">
                  <c:v>0.816969893010279</c:v>
                </c:pt>
                <c:pt idx="12">
                  <c:v>0.63108794432648563</c:v>
                </c:pt>
                <c:pt idx="13">
                  <c:v>0.39840108984669076</c:v>
                </c:pt>
                <c:pt idx="14">
                  <c:v>0.1361666490957629</c:v>
                </c:pt>
                <c:pt idx="15">
                  <c:v>-0.1361666490958969</c:v>
                </c:pt>
              </c:numCache>
            </c:numRef>
          </c:val>
        </c:ser>
        <c:ser>
          <c:idx val="1"/>
          <c:order val="1"/>
          <c:cat>
            <c:numRef>
              <c:f>'[биритм график.xlsx]Лист1'!$A$10:$A$25</c:f>
              <c:numCache>
                <c:formatCode>dd/mm/yyyy</c:formatCode>
                <c:ptCount val="16"/>
                <c:pt idx="0">
                  <c:v>43540</c:v>
                </c:pt>
                <c:pt idx="1">
                  <c:v>43541</c:v>
                </c:pt>
                <c:pt idx="2">
                  <c:v>43542</c:v>
                </c:pt>
                <c:pt idx="3">
                  <c:v>43543</c:v>
                </c:pt>
                <c:pt idx="4">
                  <c:v>43544</c:v>
                </c:pt>
                <c:pt idx="5">
                  <c:v>43545</c:v>
                </c:pt>
                <c:pt idx="6">
                  <c:v>43546</c:v>
                </c:pt>
                <c:pt idx="7">
                  <c:v>43547</c:v>
                </c:pt>
                <c:pt idx="8">
                  <c:v>43548</c:v>
                </c:pt>
                <c:pt idx="9">
                  <c:v>43549</c:v>
                </c:pt>
                <c:pt idx="10">
                  <c:v>43550</c:v>
                </c:pt>
                <c:pt idx="11">
                  <c:v>43551</c:v>
                </c:pt>
                <c:pt idx="12">
                  <c:v>43552</c:v>
                </c:pt>
                <c:pt idx="13">
                  <c:v>43553</c:v>
                </c:pt>
                <c:pt idx="14">
                  <c:v>43554</c:v>
                </c:pt>
                <c:pt idx="15">
                  <c:v>43555</c:v>
                </c:pt>
              </c:numCache>
            </c:numRef>
          </c:cat>
          <c:val>
            <c:numRef>
              <c:f>'[биритм график.xlsx]Лист1'!$C$10:$C$25</c:f>
              <c:numCache>
                <c:formatCode>General</c:formatCode>
                <c:ptCount val="16"/>
                <c:pt idx="0">
                  <c:v>-0.22252093395627709</c:v>
                </c:pt>
                <c:pt idx="1">
                  <c:v>-1.979800871854125E-13</c:v>
                </c:pt>
                <c:pt idx="2">
                  <c:v>0.22252093395589104</c:v>
                </c:pt>
                <c:pt idx="3">
                  <c:v>0.43388373911736405</c:v>
                </c:pt>
                <c:pt idx="4">
                  <c:v>0.6234898018587357</c:v>
                </c:pt>
                <c:pt idx="5">
                  <c:v>0.78183148246788459</c:v>
                </c:pt>
                <c:pt idx="6">
                  <c:v>0.90096886790241248</c:v>
                </c:pt>
                <c:pt idx="7">
                  <c:v>0.97492791218186925</c:v>
                </c:pt>
                <c:pt idx="8">
                  <c:v>1</c:v>
                </c:pt>
                <c:pt idx="9">
                  <c:v>0.97492791218188424</c:v>
                </c:pt>
                <c:pt idx="10">
                  <c:v>0.9009688679024408</c:v>
                </c:pt>
                <c:pt idx="11">
                  <c:v>0.78183148246792511</c:v>
                </c:pt>
                <c:pt idx="12">
                  <c:v>0.62348980185878733</c:v>
                </c:pt>
                <c:pt idx="13">
                  <c:v>0.43388373911783301</c:v>
                </c:pt>
                <c:pt idx="14">
                  <c:v>0.22252093395639844</c:v>
                </c:pt>
                <c:pt idx="15">
                  <c:v>3.2244758078892115E-13</c:v>
                </c:pt>
              </c:numCache>
            </c:numRef>
          </c:val>
        </c:ser>
        <c:ser>
          <c:idx val="2"/>
          <c:order val="2"/>
          <c:cat>
            <c:numRef>
              <c:f>'[биритм график.xlsx]Лист1'!$A$10:$A$25</c:f>
              <c:numCache>
                <c:formatCode>dd/mm/yyyy</c:formatCode>
                <c:ptCount val="16"/>
                <c:pt idx="0">
                  <c:v>43540</c:v>
                </c:pt>
                <c:pt idx="1">
                  <c:v>43541</c:v>
                </c:pt>
                <c:pt idx="2">
                  <c:v>43542</c:v>
                </c:pt>
                <c:pt idx="3">
                  <c:v>43543</c:v>
                </c:pt>
                <c:pt idx="4">
                  <c:v>43544</c:v>
                </c:pt>
                <c:pt idx="5">
                  <c:v>43545</c:v>
                </c:pt>
                <c:pt idx="6">
                  <c:v>43546</c:v>
                </c:pt>
                <c:pt idx="7">
                  <c:v>43547</c:v>
                </c:pt>
                <c:pt idx="8">
                  <c:v>43548</c:v>
                </c:pt>
                <c:pt idx="9">
                  <c:v>43549</c:v>
                </c:pt>
                <c:pt idx="10">
                  <c:v>43550</c:v>
                </c:pt>
                <c:pt idx="11">
                  <c:v>43551</c:v>
                </c:pt>
                <c:pt idx="12">
                  <c:v>43552</c:v>
                </c:pt>
                <c:pt idx="13">
                  <c:v>43553</c:v>
                </c:pt>
                <c:pt idx="14">
                  <c:v>43554</c:v>
                </c:pt>
                <c:pt idx="15">
                  <c:v>43555</c:v>
                </c:pt>
              </c:numCache>
            </c:numRef>
          </c:cat>
          <c:val>
            <c:numRef>
              <c:f>'[биритм график.xlsx]Лист1'!$D$10:$D$25</c:f>
              <c:numCache>
                <c:formatCode>General</c:formatCode>
                <c:ptCount val="16"/>
                <c:pt idx="0">
                  <c:v>0.54064081745564874</c:v>
                </c:pt>
                <c:pt idx="1">
                  <c:v>0.69007901148195061</c:v>
                </c:pt>
                <c:pt idx="2">
                  <c:v>0.8145759520503062</c:v>
                </c:pt>
                <c:pt idx="3">
                  <c:v>0.90963199535456862</c:v>
                </c:pt>
                <c:pt idx="4">
                  <c:v>0.97181156832350368</c:v>
                </c:pt>
                <c:pt idx="5">
                  <c:v>0.99886733918298631</c:v>
                </c:pt>
                <c:pt idx="6">
                  <c:v>0.98982144188097176</c:v>
                </c:pt>
                <c:pt idx="7">
                  <c:v>0.94500081871470254</c:v>
                </c:pt>
                <c:pt idx="8">
                  <c:v>0.86602540378463211</c:v>
                </c:pt>
                <c:pt idx="9">
                  <c:v>0.7557495743543996</c:v>
                </c:pt>
                <c:pt idx="10">
                  <c:v>0.61815898622063903</c:v>
                </c:pt>
                <c:pt idx="11">
                  <c:v>0.45822652172729622</c:v>
                </c:pt>
                <c:pt idx="12">
                  <c:v>0.28173255684157777</c:v>
                </c:pt>
                <c:pt idx="13">
                  <c:v>9.5056043304165713E-2</c:v>
                </c:pt>
                <c:pt idx="14">
                  <c:v>-9.5056043304370577E-2</c:v>
                </c:pt>
                <c:pt idx="15">
                  <c:v>-0.28173255684133874</c:v>
                </c:pt>
              </c:numCache>
            </c:numRef>
          </c:val>
        </c:ser>
        <c:marker val="1"/>
        <c:axId val="122274176"/>
        <c:axId val="122275712"/>
      </c:lineChart>
      <c:dateAx>
        <c:axId val="122274176"/>
        <c:scaling>
          <c:orientation val="minMax"/>
        </c:scaling>
        <c:axPos val="b"/>
        <c:numFmt formatCode="dd/mm/yyyy" sourceLinked="1"/>
        <c:tickLblPos val="nextTo"/>
        <c:crossAx val="122275712"/>
        <c:crosses val="autoZero"/>
        <c:auto val="1"/>
        <c:lblOffset val="100"/>
      </c:dateAx>
      <c:valAx>
        <c:axId val="122275712"/>
        <c:scaling>
          <c:orientation val="minMax"/>
        </c:scaling>
        <c:axPos val="l"/>
        <c:majorGridlines/>
        <c:numFmt formatCode="General" sourceLinked="1"/>
        <c:tickLblPos val="nextTo"/>
        <c:crossAx val="122274176"/>
        <c:crosses val="autoZero"/>
        <c:crossBetween val="between"/>
      </c:valAx>
    </c:plotArea>
    <c:plotVisOnly val="1"/>
  </c:chart>
  <c:spPr>
    <a:ln w="57150">
      <a:solidFill>
        <a:srgbClr val="0070C0"/>
      </a:solidFill>
    </a:ln>
  </c:sp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91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dcterms:created xsi:type="dcterms:W3CDTF">2019-03-14T10:37:00Z</dcterms:created>
  <dcterms:modified xsi:type="dcterms:W3CDTF">2019-03-14T17:54:00Z</dcterms:modified>
</cp:coreProperties>
</file>